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4A" w:rsidRPr="0016324A" w:rsidRDefault="0016324A" w:rsidP="0016324A">
      <w:pPr>
        <w:keepNext/>
        <w:spacing w:after="120" w:line="280" w:lineRule="exact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16324A" w:rsidRPr="0016324A" w:rsidRDefault="0016324A" w:rsidP="0016324A">
      <w:pPr>
        <w:keepNext/>
        <w:spacing w:after="0" w:line="280" w:lineRule="exact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</w:t>
      </w:r>
    </w:p>
    <w:p w:rsidR="0016324A" w:rsidRPr="0016324A" w:rsidRDefault="0016324A" w:rsidP="0016324A">
      <w:pPr>
        <w:keepNext/>
        <w:spacing w:after="0" w:line="280" w:lineRule="exact"/>
        <w:ind w:left="680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31.08.2022   № 572</w:t>
      </w:r>
    </w:p>
    <w:p w:rsidR="0016324A" w:rsidRPr="0016324A" w:rsidRDefault="0016324A" w:rsidP="0016324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120" w:line="280" w:lineRule="exact"/>
        <w:ind w:right="368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ПОЛОЖЕНИЕ </w:t>
      </w:r>
    </w:p>
    <w:p w:rsidR="0016324A" w:rsidRPr="0016324A" w:rsidRDefault="0016324A" w:rsidP="0016324A">
      <w:pPr>
        <w:spacing w:after="0" w:line="280" w:lineRule="exact"/>
        <w:ind w:right="3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Calibri" w:hAnsi="Times New Roman" w:cs="Times New Roman"/>
          <w:sz w:val="30"/>
          <w:szCs w:val="30"/>
        </w:rPr>
        <w:t xml:space="preserve">о порядке возмещения в </w:t>
      </w:r>
      <w:proofErr w:type="gramStart"/>
      <w:r w:rsidRPr="0016324A">
        <w:rPr>
          <w:rFonts w:ascii="Times New Roman" w:eastAsia="Calibri" w:hAnsi="Times New Roman" w:cs="Times New Roman"/>
          <w:sz w:val="30"/>
          <w:szCs w:val="30"/>
        </w:rPr>
        <w:t>республиканский</w:t>
      </w:r>
      <w:proofErr w:type="gramEnd"/>
      <w:r w:rsidRPr="0016324A">
        <w:rPr>
          <w:rFonts w:ascii="Times New Roman" w:eastAsia="Calibri" w:hAnsi="Times New Roman" w:cs="Times New Roman"/>
          <w:sz w:val="30"/>
          <w:szCs w:val="30"/>
        </w:rPr>
        <w:t xml:space="preserve"> и (или) местные бюджеты средств, затраченных государством на подготовку научного </w:t>
      </w:r>
      <w:r w:rsidRPr="0016324A">
        <w:rPr>
          <w:rFonts w:ascii="Times New Roman" w:eastAsia="Calibri" w:hAnsi="Times New Roman" w:cs="Times New Roman"/>
          <w:spacing w:val="-4"/>
          <w:sz w:val="30"/>
          <w:szCs w:val="30"/>
        </w:rPr>
        <w:t>работника высшей квалификации, специалиста,</w:t>
      </w:r>
      <w:r w:rsidRPr="0016324A">
        <w:rPr>
          <w:rFonts w:ascii="Times New Roman" w:eastAsia="Calibri" w:hAnsi="Times New Roman" w:cs="Times New Roman"/>
          <w:sz w:val="30"/>
          <w:szCs w:val="30"/>
        </w:rPr>
        <w:t xml:space="preserve"> рабочего, служащего</w:t>
      </w:r>
    </w:p>
    <w:p w:rsidR="0016324A" w:rsidRPr="0016324A" w:rsidRDefault="0016324A" w:rsidP="0016324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Настоящим Положением определяется порядок расчета и возмещения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(далее, если не указано иное, – затраченные средства):</w:t>
      </w:r>
      <w:proofErr w:type="gramEnd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выпускниками, которым место работы предоставлено путем распределения, перераспределения, трудоустройства </w:t>
      </w:r>
      <w:proofErr w:type="spell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всчет</w:t>
      </w:r>
      <w:proofErr w:type="spell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брони, направленными</w:t>
      </w:r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работу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перенаправленными на работу в соответствии с договором о подготовке научного работника высшей квалификации за счет средств республиканского бюджета (далее, если не указано иное, – договор), договором о целевой подготовке специалиста </w:t>
      </w:r>
      <w:proofErr w:type="spell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свысшим</w:t>
      </w:r>
      <w:proofErr w:type="spell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образованием, специалиста (рабочего) со средним специальным образованием, рабочего (служащего) с профессионально-техническим образованием (далее, далее если не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указано иное, – договор о целевой подготовке) и не отработавшими установленный срок обязательной работы (часть первая пункта 1 статьи 78 Кодекса Республики Беларусь об образовании), кроме лиц, указанных в пунктах 2 – 6 статьи 78 Кодекса Республики Беларусь об образовании;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выпускниками, не заключившими договор об отработке обязательного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(досрочного прекращения образовательных отношений (отчисления) с учреждением высшего образования в сфере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Российской Федерации) (часть вторая пункта 1 статьи 78 Кодекса Республики Беларусь об образовании);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 – заказчиками кадров в случае необоснованного отказа в приеме на работу по полученной специальности, присвоенной квалификации и (или) степени выпускнику, прибывшему на работу по распределению, перераспределению, трудоустройству в счет брони, направленному</w:t>
      </w:r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работу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перенаправленному на работу (абзац второй части третьей пункта 1 статьи 78 Кодекса Республики Беларусь об образовании);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нанимателями в случае незаконного увольнения молодого специалиста, молодого рабочего (служащего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)(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третий части третьей пункта 1 статьи 78 Кодекса Республики Беларусь об образовании);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лицами, осваивавшими содержание образовательных программ на условиях целевой подготовки и прекратившими образовательные отношения по собственному желанию (подпункт 4.2 пункта 4 статьи 68 Кодекса Республики Беларусь об образовании), инициативе учреждения образования (пункт 5 статьи 68 Кодекса Республики Беларусь об образовании) (далее, если не указано иное, – лица, осваивавшие содержание образовательных программ на условиях целевой подготовки), кроме относящихся к категории лиц, указанных в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абзацах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втором – шестом части четвертой пункта 1 статьи 78 Кодекса Республики Беларусь об образовании (абзац первый части четвертой пункта 1 статьи 78 Кодекса Республики Беларусь об образовании).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Выпускник вправе отказаться от работы по распределению (перераспределению), направлению на работу (перенаправлению на работу) в соответствии с договором, договором о целевой подготовке и добровольно возместить затраченные средства.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возмещения затраченных средств выпускник обращается в государственное учреждение образования, государственную организацию, реализующие образовательные программы научно-ориентированного образования, выдавшие ему свидетельство о направлении на работу (далее, если не указано иное, – учреждения образования), за расчетом суммы затраченных средств.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 суммы затраченных средств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 (далее, если не указано иное, – порядок расчета), согласно приложению 1,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роспись.</w:t>
      </w:r>
      <w:proofErr w:type="gramEnd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Срок возмещения средств составляет один месяц со дня получения выпускником расчета суммы затраченных средств.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 Наниматель сообщает в учреждение образования: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неприбытии выпускника к месту работы – в течение 15 календарных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после окончания срока прибытия, указанного в уведомлении к свидетельству о направлении на работу, а в случае получения нанимателем от выпускника письменного уведомления о неприбытии по уважительной причине – в течение 15 календарных дней после окончания срока прибытия к месту работы, указанного в письменном уведомлении о неприбытии по уважительной причине;</w:t>
      </w:r>
      <w:proofErr w:type="gramEnd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 увольнении выпускника до истечения срока обязательной работы – в течение 15 календарных дней после даты принятия решения об увольнении.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невозможности прибытия к месту работы в срок, указанный в уведомлении к свидетельству о направлении на работу,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документов, подтверждающих право выпускника на освобождение от возмещения затраченных средств.</w:t>
      </w:r>
      <w:proofErr w:type="gramEnd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неприбытия к месту работы выпускника, которому свидетельство о направлении на работу выдано Министерством культуры, его перевода или увольнения до истечения срока обязательной работы наниматель и выпускник в месячный срок сообщают об этом в учреждение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образование, и в Министерство культуры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указанием причин и приложением подтверждающих документов, в том числе подтверждающих право выпускника на освобождение от возмещения затраченных средств.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в месячный срок со дня получения документов, указанных в пункте 3 настоящего Положения, либо в случае неполучения от нанимателя или от Министерства культуры (если свидетельство о направлении на работу выдано Министерством культуры)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информации, необходимой для принятия решения о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возмещении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выпускником затраченных средств или об освобождении его от такого возмещения с предоставлением права на самостоятельное трудоустройство,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Принятое решение оформляется приказом руководителя учреждения образования.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5. 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случаях необоснованного отказа организацией – заказчиком кадров в приеме на работу по полученной специальности, присвоенной квалификации и (или) степени выпускнику, прибывшему на работу по распределению, перераспределению, трудоустройству в счет брони, направленному</w:t>
      </w:r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работу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перенаправленному на работу в соответствии с договором, договором о целевой подготовке, а также незаконного увольнения нанимателем молодого специалиста, молодого рабочего (служащего) учреждение образования в течение месяца со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дня получения информации об отказе выпускнику в приеме на работу или увольнении молодого специалиста, молодого рабочего (служащего) организует работу по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сбору информации, необходимой для принятия решения о возмещении организацией – заказчиком кадров, нанимателем затраченных средств, </w:t>
      </w:r>
      <w:r w:rsidRPr="0016324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 принимает соответствующее решение.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Принятое решение оформляется приказом руководителя учреждения образования.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</w:t>
      </w:r>
      <w:proofErr w:type="gramStart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принятия решения о возмещении выпускником, организацией – заказчиком кадров, нанимателем или лицом, осваивавшим содержание образовательных программ на условиях целевой подготовки, затраченных средств расчет их суммы производится в течение 15 рабочих дней со дня издания приказа руководителя учреждения образования (организации)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работы, а</w:t>
      </w:r>
      <w:proofErr w:type="gramEnd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 периода обучения лица, осваивавшего содержание образовательных программ на условиях целевой подготовки, и составляется по форме согласно приложению 2.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</w:t>
      </w:r>
      <w:proofErr w:type="gramStart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Выпускнику, организации – заказчику кадров, нанимателю или лицу, осваивавшему содержание образовательных программ на условиях целевой подготовки, в течение пяти рабочих дней после произведения расчета затраченных средств направляется по месту жительства (месту нахождения) письменное извещение с предложением в шестимесячный срок со дня издания приказа, указанного в пункте 6 настоящего Положения, добровольно возместить затраченные средства с приложением расчета суммы средств, подлежащих возмещению в</w:t>
      </w:r>
      <w:proofErr w:type="gramEnd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бюджет, и копии приказа.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Данное извещение подписывается руководителем учреждения образования (организации) или его заместителем и направляется получателю заказной корреспонденцией с обратным уведомлением или вручается под роспись.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8. </w:t>
      </w:r>
      <w:proofErr w:type="gramStart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случаях неполучения ответа на извещение, указанное в части первой пункта 7 настоящего Положения, в установленный срок, возврата извещения в связи с его неполучением и (или) несогласия выпускника, организации – заказчика кадров, нанимателя, лица, осваивавшего содержание образовательных программ на условиях целевой подготовки, на добровольное возмещение затраченных средств, а также не позднее шестимесячного срока после даты издания приказа о возмещении затраченных средств</w:t>
      </w:r>
      <w:proofErr w:type="gramEnd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отсутствии их добровольного возмещения учреждение образования (организация) осуществляет взыскание затраченных сре</w:t>
      </w:r>
      <w:proofErr w:type="gramStart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в с</w:t>
      </w:r>
      <w:proofErr w:type="gramEnd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удебном порядке.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служащего, лица, осваивавшего содержание образовательных программ на условиях целевой подготовки.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рассмотрения вопроса о получении справки о самостоятельном трудоустройстве выпускники, молодые специалисты, молодые рабочие (служащие), которым место работы предоставлено путем распределения, трудоустройства в счет брони, перераспределения, направленные</w:t>
      </w:r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работу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перенаправленные на работу в соответствии с договором, договором о целевой подготовке, обращаются в учреждение образования, направившее их на работу, либо в учреждение образования, в котором выпускник до получения образования в учреждении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в сфере культуры Российской Федерации получил среднее специальное образование. 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обращении предъявляется документ, удостоверяющий личность, а также представляются следующие документы, подтверждающие право на получение справки о самостоятельном трудоустройстве: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 и копия единого билета – для детей-сирот и детей, оставшихся без попечения родителей, а также для лиц из числа детей-сирот и детей, оставшихся без попечения родителей, свидетельство о смерти родителя – для лиц в возрасте от 18 до 23 лет, потерявших последнего из родителей в период обучения;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 и копия удостоверения пострадавшего от катастрофы на Чернобыльской АЭС, других радиационных аварий – для лиц, имеющих право на льготы в соответствии со статьей 18 Закона Республики Беларусь от 6 января 2009 г. № 9-З ”О социальной защите граждан, пострадавших от катастрофы на Чернобыльской АЭС, других радиационных аварий“;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оригинал и копия военного билета – для лиц, которым место работы было предоставлено путем распределения, трудоустройства в счет брони, перераспределения, направленных на работу, перенаправленных на работу в соответствии с договором, призванных на военную службу по призыву, направленных на альтернативную службу или добровольно поступивших на военную службу по контракту и уволенных с нее, в случаях, когда затраченные средства не взыскиваются;</w:t>
      </w:r>
      <w:proofErr w:type="gramEnd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возмещение затраченных средств, – в случае добровольного возмещения затраченных средств;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включение лица в списочные составы национальных команд по видам спорта;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документ, подтверждающий ликвидацию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сокращение численности или штата работников, прекращение (приостановление) в соответствии с законодательными актами деятельности нотариуса, осуществляющего нотариальную деятельность в нотариальном бюро, физического лица, осуществляющего деятельность по </w:t>
      </w:r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оказанию услуг в сфере </w:t>
      </w:r>
      <w:proofErr w:type="spellStart"/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агроэкотуризма</w:t>
      </w:r>
      <w:proofErr w:type="spellEnd"/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, индивидуального предпринимателя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исключением случаев прекращения (приостановления) деятельности в связи с их призывом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военную службу, направлением на альтернативную службу (пункты 1 и 2 статьи 42 Трудового кодекса Республики Беларусь);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суда – в случае вступления в законную силу решения суда о взыскании в 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местные бюджеты затраченных средств.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вопроса о получении справки о самостоятельном трудоустройстве выпускниками, указанными в абзаце первом части первой настоящего пункта,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(перенаправления на работу), осуществляется на основании документов, представленных такими выпускниками для рассмотрения вопроса о перераспределении (перенаправлении на работу).</w:t>
      </w:r>
      <w:proofErr w:type="gramEnd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документов, указанных в части второй настоящего пункта, удостоверяются в учреждении образования, направившем выпускника на работу, либо в учреждении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образование, руководителем или уполномоченным им лицом либо в государственном органе (организации), выдавшем копию документа.</w:t>
      </w:r>
      <w:proofErr w:type="gramEnd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12. Контроль за своевременным и полным возмещением затраченных средств осуществляется учреждениями образования.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4A" w:rsidRPr="0016324A" w:rsidRDefault="0016324A" w:rsidP="0016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324A" w:rsidRPr="0016324A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16324A" w:rsidRPr="0016324A" w:rsidRDefault="0016324A" w:rsidP="0016324A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16324A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1</w:t>
      </w:r>
    </w:p>
    <w:p w:rsidR="0016324A" w:rsidRPr="0016324A" w:rsidRDefault="0016324A" w:rsidP="0016324A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16324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к Положению о порядке возмещения в республиканский </w:t>
      </w:r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и (или) местные бюджеты средств,</w:t>
      </w:r>
      <w:r w:rsidRPr="0016324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затраченных государством на подготовку научного работника </w:t>
      </w:r>
      <w:r w:rsidRPr="0016324A">
        <w:rPr>
          <w:rFonts w:ascii="Times New Roman" w:eastAsia="Calibri" w:hAnsi="Times New Roman" w:cs="Times New Roman"/>
          <w:sz w:val="30"/>
          <w:szCs w:val="30"/>
        </w:rPr>
        <w:t xml:space="preserve">высшей </w:t>
      </w:r>
      <w:proofErr w:type="spellStart"/>
      <w:r w:rsidRPr="0016324A">
        <w:rPr>
          <w:rFonts w:ascii="Times New Roman" w:eastAsia="Calibri" w:hAnsi="Times New Roman" w:cs="Times New Roman"/>
          <w:sz w:val="30"/>
          <w:szCs w:val="30"/>
        </w:rPr>
        <w:t>квалификации</w:t>
      </w:r>
      <w:proofErr w:type="gramStart"/>
      <w:r w:rsidRPr="0016324A">
        <w:rPr>
          <w:rFonts w:ascii="Times New Roman" w:eastAsia="Calibri" w:hAnsi="Times New Roman" w:cs="Times New Roman"/>
          <w:sz w:val="30"/>
          <w:szCs w:val="30"/>
        </w:rPr>
        <w:t>,</w:t>
      </w:r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с</w:t>
      </w:r>
      <w:proofErr w:type="gramEnd"/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пециалиста</w:t>
      </w:r>
      <w:proofErr w:type="spellEnd"/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, рабочего, служащего</w:t>
      </w:r>
    </w:p>
    <w:p w:rsidR="0016324A" w:rsidRPr="0016324A" w:rsidRDefault="0016324A" w:rsidP="0016324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6324A" w:rsidRPr="0016324A" w:rsidRDefault="0016324A" w:rsidP="0016324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6324A" w:rsidRPr="0016324A" w:rsidRDefault="0016324A" w:rsidP="0016324A">
      <w:pPr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ПОРЯДОК РАСЧЕТА СРЕДСТВ,</w:t>
      </w:r>
    </w:p>
    <w:p w:rsidR="0016324A" w:rsidRPr="0016324A" w:rsidRDefault="0016324A" w:rsidP="0016324A">
      <w:pPr>
        <w:spacing w:before="120" w:after="0" w:line="280" w:lineRule="exact"/>
        <w:ind w:right="3969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затраченных</w:t>
      </w:r>
      <w:proofErr w:type="gramEnd"/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государством на подготовку научного работника высшей квалификации, специалиста, рабочего, служащего</w:t>
      </w:r>
    </w:p>
    <w:p w:rsidR="0016324A" w:rsidRPr="0016324A" w:rsidRDefault="0016324A" w:rsidP="001632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1. Сумма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затраченных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(или) местных бюджетов, умноженной на количество полных месяцев подготовки. К полученному произведению добавляются расходы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связанные с организацией обучения за рубежом, если таковые имели место в период подготовки выпускника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Полученная сумма делится на количество месяцев в зависимости от установленного 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срока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обязательной работы и умножается на количество неотработанных полных месяцев. Месяцы, в которых число неотработанных календарных дней составляет 15 и более, включаются в неотработанный период как полные, менее 15 календарных дней,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 неотработанный период не включаются. 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Период подготовки определяется в полных месяцах подготовки. Месяцы, в которых число календарных дней обучения составляет 15 и более, включаются в период подготовки как полные, менее 15 календарных дней,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 период подготовки не включаются.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Время нахождения </w:t>
      </w:r>
      <w:bookmarkStart w:id="0" w:name="_Hlk101264729"/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обучавшегося</w:t>
      </w:r>
      <w:bookmarkEnd w:id="0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 отпусках, предоставляемых в соответствии с законодательством об образовании, не включается в период подготовки.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2. 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Сумма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затраченных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средств на подготовку специалиста с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общим и углубленным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высшим образованием в случае неотработки им установленн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ого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срок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обязательной работы после </w:t>
      </w:r>
      <w:proofErr w:type="spellStart"/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полученияуглубленного</w:t>
      </w:r>
      <w:proofErr w:type="spellEnd"/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 xml:space="preserve">высшего образования определяется за весь период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получения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высшего образования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случае получения специалистом, рабочим, служащим 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соответствующего 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образования в разных учреждениях образования при расчете суммы 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затраченных 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средств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подлежащих возмещению в бюджет,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учреждение образования, которо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осуществляет расчет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запрашивает в учреждении образования, в котором </w:t>
      </w:r>
      <w:proofErr w:type="spellStart"/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подготовкаосуществлялась</w:t>
      </w:r>
      <w:proofErr w:type="spellEnd"/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ранее за счет средств республиканского и (или) местного бюджетов, расчет суммы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средств, подлежащих возмещению в бюджет </w:t>
      </w:r>
      <w:r w:rsidRPr="001632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 период подготовки в этом учреждении, по форме согласно приложению 2.</w:t>
      </w:r>
      <w:proofErr w:type="gramEnd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Сумма затраченных средств, подлежащая возмещению в бюджет,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определяется путем суммирования сумм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затраченных средств, рассчитанных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за периоды подготовки в каждом учреждении образования.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Расчет суммы средств, затраченных государством на подготовку научного работника высшей квалификации, в случае неотработки им установленн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срок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обязательной работы производится за период подготовки по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образовательной программе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научно-ориентированного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образования.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Расчет суммы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затраченных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средств в случае неотработки установленн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срок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обязательной работы после получения профессионально-технического,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</w:t>
      </w:r>
      <w:bookmarkStart w:id="1" w:name="_Hlk101436203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профессионального</w:t>
      </w:r>
      <w:bookmarkEnd w:id="1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компонента, включая учебные часы консультаций, экзаменов, факультативных занятий, практик (далее – профессиональный компонент), в общем объеме учебных часов, отведенных на реализацию соответствующей образовательной программы.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Объем учебных часов профессионального компонент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определяется учреждением образования на основании учебного плана учреждения образования по специальности (специальностям), разработанного на основе 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примерного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учебного плана по специальности (</w:t>
      </w:r>
      <w:r w:rsidRPr="00163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примерных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учебных планов по специальностям) и утвержденного в установленном порядке.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Исходя из объема учебных часов профессионального компонента и общего объема учебных часов, отведенных на реализацию соответствующей образовательной программы,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процентах.</w:t>
      </w:r>
      <w:bookmarkStart w:id="2" w:name="P19"/>
      <w:bookmarkEnd w:id="2"/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 В состав средств, затраченных государством на подготовку специалиста, рабочего, служащего, включаются фактические расходы учреждений образования, отражаемые по функциональной классификации расходов бюджета по видам и функциональной классификации расходов 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бюджета по параграфам, устанавливаемым Министерством финансов, за исключением текущих фактических расходов по обеспечению мер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социальной защиты обучающихся, отражаемых по устанавливаемым Министерством финансов элементам расходов экономической </w:t>
      </w:r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 w:eastAsia="ru-RU"/>
        </w:rPr>
        <w:t xml:space="preserve">классификации расходов бюджета: </w:t>
      </w:r>
      <w:hyperlink r:id="rId5" w:history="1">
        <w:r w:rsidRPr="0016324A">
          <w:rPr>
            <w:rFonts w:ascii="Times New Roman" w:eastAsia="Calibri" w:hAnsi="Times New Roman" w:cs="Times New Roman"/>
            <w:spacing w:val="-4"/>
            <w:sz w:val="30"/>
            <w:szCs w:val="30"/>
          </w:rPr>
          <w:t>1 30 03 04</w:t>
        </w:r>
      </w:hyperlink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 w:eastAsia="ru-RU"/>
        </w:rPr>
        <w:t xml:space="preserve"> Прочие трансферты населению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и </w:t>
      </w:r>
      <w:hyperlink r:id="rId6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1 10 03 04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Продукты питания, осуществляемых в соответствии с законодательством за счет средств бюджета.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учреждениях образования, организациях в состав средств, затраченных государством на подготовку научного работника высшей квалификации, включаются фактические расходы, отражаемые по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"consultantplus://offline/ref=B1EEBB4ADD2EA459114051D7AF5CD394690EFDDCE9089143B68F16A5A270E7081A3C2C4F2B85CE3D80E9BB6C2B7DAAD855E5C6C84CF46438D1F4236FF1g2i4G"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параграфу 054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функциональной классификации расходов бюджета по параграфам в соответствии с механизмом и формами предоставления средств республиканского бюджета, предусмотренных на научную и научно-техническую деятельность, утверждаемых Министерством финансов</w:t>
      </w:r>
      <w:bookmarkStart w:id="3" w:name="P23"/>
      <w:bookmarkEnd w:id="3"/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Национальной академией наук Беларуси и Государственным комитетом по науке и технологиям.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4. В состав фактических расходов на подготовку специалиста, рабочего, служащего включаются расходы по следующим подстатьям и элементам расходов экономической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"consultantplus://offline/ref=B1EEBB4ADD2EA459114051D7AF5CD394690EFDDCE9089143B68F16A5A270E7081A3C2C4F2B85CE3D80E9BD622479AAD855E5C6C84CF46438D1F4236FF1g2i4G"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классификации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расходов бюджета, устанавливаемых Министерством финансов: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7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1 10 01 00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Заработная плата рабочих и служащих;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8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1 10 02 00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Взносы (отчисления) на социальное страхование;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1 10 03 03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Мягкий инвентарь и обмундирование;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0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1 10 03 05</w:t>
        </w:r>
        <w:proofErr w:type="gramStart"/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proofErr w:type="gramEnd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рочие расходные материалы и предметы снабжения;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1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1 10 04 00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Командировки и служебные разъезды;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2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1 10 05 00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Оплата транспортных услуг;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3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1 10 06 00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Оплата услуг связи;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4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1 10 07 00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Оплата коммунальных услуг;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5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1 10 10 02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Оплата текущего ремонта оборудования и инвентаря;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6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1 10 10 03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Оплата текущего ремонта зданий и помещений;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7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1 10 10 08</w:t>
        </w:r>
        <w:proofErr w:type="gramStart"/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proofErr w:type="gramEnd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рочие текущие расходы;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8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1 30 03 02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Стипендии;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9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2 40 01 00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Приобретение оборудования и других основных средств;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0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2 40 03 00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Капитальный ремонт.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расчета затраченных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средств на подготовку научного работника высшей квалификации, специалиста, рабочего, служащего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используются данные: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5.1. годовой, квартальной бухгалтерской отчетности по средствам бюджета, в том числе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"consultantplus://offline/ref=B1EEBB4ADD2EA459114051D7AF5CD394690EFDDCE9089D45B98E12A5A270E7081A3C2C4F2B85CE3D80E9B9622576AAD855E5C6C84CF46438D1F4236FF1g2i4G"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отчета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об исполнении бюджетной сметы, составленного по форме 2, предусмотренного в порядке составления и представления бухгалтерской отчетности по средствам бюджетов и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средствам от приносящей доходы деятельности бюджетных организаций, утверждаемого Министерством финансов;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5.2. о приведенной средней численности обучавш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5.3. платежных ведомостей, содержащих сведения о фактических выплатах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обучавш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ся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bookmarkStart w:id="4" w:name="P49"/>
      <w:bookmarkEnd w:id="4"/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6. Сумма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затраченных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отчетности, определенных в соответствии с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"file:///C:\\Users\\KOZACH~1\\AppData\\Local\\Temp\\ViewDir\\пост1308(19881098_05_209-445_1308н_27_07_2022).DOCX" \l "P19"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пунктами 3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и </w:t>
      </w:r>
      <w:hyperlink r:id="rId21" w:anchor="P23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4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настоящего приложения, на приведенную среднюю численность обучавш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ся.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Приведенная средняя численность обучавшегося рассчитывается путем суммирования средней численности обучавш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ся по формам получения образования с учетом следующих коэффициентов: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дневная форма – 1,0;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заочная форма – 0,1;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вечерняя форма – 0,25.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Средняя численность обучавш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ся исчисляется ежеквартально путем суммирования численности на 1-е число каждого месяца (начиная с 1  февраля) и деления полученной суммы на количество месяцев: за </w:t>
      </w:r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 w:eastAsia="ru-RU"/>
        </w:rPr>
        <w:t>I квартал – на 3, за первое полугодие – на 6, за 9 месяцев – на 9, за год – на 12.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Сумма затраченных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средств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</w:t>
      </w:r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 w:eastAsia="ru-RU"/>
        </w:rPr>
        <w:t>от даты отчисления обучавшегося из учреждения образования</w:t>
      </w:r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,</w:t>
      </w:r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 w:eastAsia="ru-RU"/>
        </w:rPr>
        <w:t xml:space="preserve"> определенных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 соответствии </w:t>
      </w:r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 w:eastAsia="ru-RU"/>
        </w:rPr>
        <w:t xml:space="preserve">с </w:t>
      </w:r>
      <w:hyperlink r:id="rId22" w:anchor="P19" w:history="1">
        <w:r w:rsidRPr="0016324A">
          <w:rPr>
            <w:rFonts w:ascii="Times New Roman" w:eastAsia="Times New Roman" w:hAnsi="Times New Roman" w:cs="Times New Roman"/>
            <w:color w:val="000000"/>
            <w:spacing w:val="-4"/>
            <w:sz w:val="30"/>
            <w:szCs w:val="30"/>
            <w:lang w:val="be-BY" w:eastAsia="ru-RU"/>
          </w:rPr>
          <w:t>пунктами 3</w:t>
        </w:r>
      </w:hyperlink>
      <w:r w:rsidRPr="0016324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 w:eastAsia="ru-RU"/>
        </w:rPr>
        <w:t xml:space="preserve"> и </w:t>
      </w:r>
      <w:hyperlink r:id="rId23" w:anchor="P23" w:history="1">
        <w:r w:rsidRPr="0016324A">
          <w:rPr>
            <w:rFonts w:ascii="Times New Roman" w:eastAsia="Times New Roman" w:hAnsi="Times New Roman" w:cs="Times New Roman"/>
            <w:color w:val="000000"/>
            <w:spacing w:val="-4"/>
            <w:sz w:val="30"/>
            <w:szCs w:val="30"/>
            <w:lang w:val="be-BY" w:eastAsia="ru-RU"/>
          </w:rPr>
          <w:t>4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настоящего приложения, на приведенную среднюю численность обучавш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ся за соответствующий период.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При отчислении обучавшегося из учреждения образования в январе –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ся за предыдущий календарный год.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7. На основании данных о затраченных средствах в соответствии с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"file:///C:\\Users\\KOZACH~1\\AppData\\Local\\Temp\\ViewDir\\пост1308(19881098_05_209-445_1308н_27_07_2022).DOCX" \l "P19"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пунктами 3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 </w:t>
      </w:r>
      <w:hyperlink r:id="rId24" w:anchor="P49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6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настоящего приложения оформляется расчет по форме согласно приложению 2 (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"consultantplus://offline/ref=B1EEBB4ADD2EA459114051D7AF5CD394690EFDDCE9089D44BE8C11A5A270E7081A3C2C4F2B85CE3D80E9BE642B7FAAD855E5C6C84CF46438D1F4236FF1g2i4G"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графы 1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 </w:t>
      </w:r>
      <w:hyperlink r:id="rId25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7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Среднемесячная стоимость подготовки одного обучавшегося в последнем календарном году подготовки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"consultantplus://offline/ref=B1EEBB4ADD2EA459114051D7AF5CD394690EFDDCE9089D44BE8C11A5A270E7081A3C2C4F2B85CE3D80E9BE642B7DAAD855E5C6C84CF46438D1F4236FF1g2i4G"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(графа 3)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рассчитывается путем деления данных </w:t>
      </w:r>
      <w:hyperlink r:id="rId26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графы 1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 данные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"consultantplus://offline/ref=B1EEBB4ADD2EA459114051D7AF5CD394690EFDDCE9089D44BE8C11A5A270E7081A3C2C4F2B85CE3D80E9BE642B7EAAD855E5C6C84CF46438D1F4236FF1g2i4G"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графы 2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Фактические расходы за весь период подготовки определяются путем умножения данных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"consultantplus://offline/ref=B1EEBB4ADD2EA459114051D7AF5CD394690EFDDCE9089D44BE8C11A5A270E7081A3C2C4F2B85CE3D80E9BE642B7DAAD855E5C6C84CF46438D1F4236FF1g2i4G"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графы 3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 данные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"consultantplus://offline/ref=B1EEBB4ADD2EA459114051D7AF5CD394690EFDDCE9089D44BE8C11A5A270E7081A3C2C4F2B85CE3D80E9BE642B7CAAD855E5C6C84CF46438D1F4236FF1g2i4G"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графы 4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и отражаются в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"consultantplus://offline/ref=B1EEBB4ADD2EA459114051D7AF5CD394690EFDDCE9089D44BE8C11A5A270E7081A3C2C4F2B85CE3D80E9BE642B7BAAD855E5C6C84CF46438D1F4236FF1g2i4G"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графе 5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Расходы за период подготовки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"consultantplus://offline/ref=B1EEBB4ADD2EA459114051D7AF5CD394690EFDDCE9089D44BE8C11A5A270E7081A3C2C4F2B85CE3D80E9BE642B79AAD855E5C6C84CF46438D1F4236FF1g2i4G"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(графа 7)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определяются путем суммирования данных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"consultantplus://offline/ref=B1EEBB4ADD2EA459114051D7AF5CD394690EFDDCE9089D44BE8C11A5A270E7081A3C2C4F2B85CE3D80E9BE642B7BAAD855E5C6C84CF46438D1F4236FF1g2i4G"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граф 5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и </w:t>
      </w:r>
      <w:hyperlink r:id="rId27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6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Данные в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"consultantplus://offline/ref=B1EEBB4ADD2EA459114051D7AF5CD394690EFDDCE9089D44BE8C11A5A270E7081A3C2C4F2B85CE3D80E9BE642B7FAAD855E5C6C84CF46438D1F4236FF1g2i4G"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графах 1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hyperlink r:id="rId28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3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hyperlink r:id="rId29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5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 </w:t>
      </w:r>
      <w:hyperlink r:id="rId30" w:history="1">
        <w:r w:rsidRPr="0016324A">
          <w:rPr>
            <w:rFonts w:ascii="Times New Roman" w:eastAsia="Times New Roman" w:hAnsi="Times New Roman" w:cs="Times New Roman"/>
            <w:color w:val="000000"/>
            <w:sz w:val="30"/>
            <w:szCs w:val="30"/>
            <w:lang w:val="be-BY" w:eastAsia="ru-RU"/>
          </w:rPr>
          <w:t>7</w:t>
        </w:r>
      </w:hyperlink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указываются с учетом округления до двух знаков после запятой: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если первая из отбрасываемых цифр (третья цифра после запятой) больше или равна 5, то последняя из сохраняемых цифр (вторая цифра после запятой) увеличивается на единицу;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если первая из отбрасываемых цифр (третья цифра после запятой) меньше 5, то увеличение на единицу не производится (отбрасываются цифры после запятой, начиная с третьей).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Расходы на подготовку специалиста, рабочего, служащего, за исключением расходов на получение общего среднего образования при получении профессионально-технического, среднего специального образования на основе общего базового образования с получением общего среднего образования,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(в процентах) и данных о расходах за период подготовки </w:t>
      </w:r>
      <w:r w:rsidRPr="0016324A">
        <w:rPr>
          <w:rFonts w:ascii="Calibri" w:eastAsia="Calibri" w:hAnsi="Calibri" w:cs="Times New Roman"/>
        </w:rPr>
        <w:fldChar w:fldCharType="begin"/>
      </w:r>
      <w:r w:rsidRPr="0016324A">
        <w:rPr>
          <w:rFonts w:ascii="Calibri" w:eastAsia="Calibri" w:hAnsi="Calibri" w:cs="Times New Roman"/>
        </w:rPr>
        <w:instrText xml:space="preserve"> HYPERLINK "consultantplus://offline/ref=B1EEBB4ADD2EA459114051D7AF5CD394690EFDDCE9089D44BE8C11A5A270E7081A3C2C4F2B85CE3D80E9BE642B79AAD855E5C6C84CF46438D1F4236FF1g2i4G" </w:instrText>
      </w:r>
      <w:r w:rsidRPr="0016324A">
        <w:rPr>
          <w:rFonts w:ascii="Calibri" w:eastAsia="Calibri" w:hAnsi="Calibri" w:cs="Times New Roman"/>
        </w:rPr>
        <w:fldChar w:fldCharType="separate"/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графы 7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Сумма средств, подлежащая возмещению в бюджет с учетом </w:t>
      </w: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отработанного срока обязательной работы, округляется до рублей: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если цифры после запятой превышают 50 копеек, то увеличение целого числа производится на 1;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если цифры после запятой не превышают 50 копеек, то увеличение целого числа не производится (цифры после запятой отбрасываются).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8. В соответствии с настоящим приложением, а также по форме согласно приложению 2 осуществляется расчет затраченных средств учреждениями образования для лиц, обучавшихся или получивших образование по специальностям для воинских формирований и военизированных организаций по соответствующим запросам 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этих воинских формирований и военизированных организаций.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6324A" w:rsidRPr="0016324A" w:rsidRDefault="0016324A" w:rsidP="001632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ectPr w:rsidR="0016324A" w:rsidRPr="0016324A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16324A" w:rsidRPr="0016324A" w:rsidRDefault="0016324A" w:rsidP="0016324A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16324A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16324A" w:rsidRPr="0016324A" w:rsidRDefault="0016324A" w:rsidP="0016324A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16324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к Положению о порядке возмещения в республиканский </w:t>
      </w:r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и (или) местные бюджеты средств,</w:t>
      </w:r>
      <w:r w:rsidRPr="0016324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затраченных государством на подготовку научного работника </w:t>
      </w:r>
      <w:r w:rsidRPr="0016324A">
        <w:rPr>
          <w:rFonts w:ascii="Times New Roman" w:eastAsia="Calibri" w:hAnsi="Times New Roman" w:cs="Times New Roman"/>
          <w:sz w:val="30"/>
          <w:szCs w:val="30"/>
        </w:rPr>
        <w:t xml:space="preserve">высшей </w:t>
      </w:r>
      <w:proofErr w:type="spellStart"/>
      <w:r w:rsidRPr="0016324A">
        <w:rPr>
          <w:rFonts w:ascii="Times New Roman" w:eastAsia="Calibri" w:hAnsi="Times New Roman" w:cs="Times New Roman"/>
          <w:sz w:val="30"/>
          <w:szCs w:val="30"/>
        </w:rPr>
        <w:t>квалификации</w:t>
      </w:r>
      <w:proofErr w:type="gramStart"/>
      <w:r w:rsidRPr="0016324A">
        <w:rPr>
          <w:rFonts w:ascii="Times New Roman" w:eastAsia="Calibri" w:hAnsi="Times New Roman" w:cs="Times New Roman"/>
          <w:sz w:val="30"/>
          <w:szCs w:val="30"/>
        </w:rPr>
        <w:t>,</w:t>
      </w:r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с</w:t>
      </w:r>
      <w:proofErr w:type="gramEnd"/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пециалиста</w:t>
      </w:r>
      <w:proofErr w:type="spellEnd"/>
      <w:r w:rsidRPr="0016324A">
        <w:rPr>
          <w:rFonts w:ascii="Times New Roman" w:eastAsia="Calibri" w:hAnsi="Times New Roman" w:cs="Times New Roman"/>
          <w:spacing w:val="-16"/>
          <w:sz w:val="30"/>
          <w:szCs w:val="30"/>
        </w:rPr>
        <w:t>, рабочего, служащего</w:t>
      </w:r>
    </w:p>
    <w:p w:rsidR="0016324A" w:rsidRPr="0016324A" w:rsidRDefault="0016324A" w:rsidP="0016324A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eastAsia="Calibri" w:hAnsi="Times New Roman" w:cs="Times New Roman"/>
          <w:sz w:val="30"/>
          <w:szCs w:val="30"/>
        </w:rPr>
      </w:pPr>
    </w:p>
    <w:p w:rsidR="0016324A" w:rsidRPr="0016324A" w:rsidRDefault="0016324A" w:rsidP="0016324A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Форма</w:t>
      </w:r>
    </w:p>
    <w:p w:rsidR="0016324A" w:rsidRPr="0016324A" w:rsidRDefault="0016324A" w:rsidP="0016324A">
      <w:pPr>
        <w:autoSpaceDE w:val="0"/>
        <w:autoSpaceDN w:val="0"/>
        <w:adjustRightInd w:val="0"/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16324A" w:rsidRPr="0016324A" w:rsidRDefault="0016324A" w:rsidP="001632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Расчет</w:t>
      </w:r>
    </w:p>
    <w:p w:rsidR="0016324A" w:rsidRPr="0016324A" w:rsidRDefault="0016324A" w:rsidP="001632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суммы средств, подлежащих возмещению</w:t>
      </w:r>
    </w:p>
    <w:p w:rsidR="0016324A" w:rsidRPr="0016324A" w:rsidRDefault="0016324A" w:rsidP="001632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_______________________________ бюджет, 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затраченных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обучение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бюджета)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в ______________________________________________________________</w:t>
      </w:r>
    </w:p>
    <w:p w:rsidR="0016324A" w:rsidRPr="0016324A" w:rsidRDefault="0016324A" w:rsidP="001632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образования, организации)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период подготовки 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 по ____________________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                          (число, месяц, год)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701"/>
        <w:gridCol w:w="1275"/>
        <w:gridCol w:w="1418"/>
        <w:gridCol w:w="1417"/>
        <w:gridCol w:w="1134"/>
      </w:tblGrid>
      <w:tr w:rsidR="0016324A" w:rsidRPr="0016324A" w:rsidTr="00B655FF">
        <w:trPr>
          <w:trHeight w:val="12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Фактические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расходы на одного обу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 xml:space="preserve">чавшегося в последнем </w:t>
            </w: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</w:t>
            </w: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 году </w:t>
            </w:r>
            <w:proofErr w:type="spellStart"/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товки</w:t>
            </w:r>
            <w:proofErr w:type="gramStart"/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месяцев подготовки в послед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нем кален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дарном году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Среднемесяч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ная стоимость подготовки одного обу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чавшегося,</w:t>
            </w:r>
          </w:p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рублей, 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копеек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ных меся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632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цев за весь 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период п</w:t>
            </w:r>
            <w:r w:rsidRPr="0016324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Фактические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расходы за весь период подготовки,</w:t>
            </w:r>
          </w:p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рублей, копеек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Расходы, связанные с </w:t>
            </w:r>
            <w:r w:rsidRPr="0016324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подготовкой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 рубежом,</w:t>
            </w:r>
          </w:p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рублей,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Расходы </w:t>
            </w:r>
            <w:r w:rsidRPr="001632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 период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подго</w:t>
            </w:r>
            <w:r w:rsidRPr="00163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товки, рублей, копеек</w:t>
            </w:r>
          </w:p>
        </w:tc>
      </w:tr>
      <w:tr w:rsidR="0016324A" w:rsidRPr="0016324A" w:rsidTr="00B655FF">
        <w:trPr>
          <w:trHeight w:val="7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324A" w:rsidRPr="0016324A" w:rsidTr="00B655FF">
        <w:trPr>
          <w:trHeight w:val="7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24A" w:rsidRPr="0016324A" w:rsidTr="00B655FF">
        <w:trPr>
          <w:trHeight w:val="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24A" w:rsidRPr="0016324A" w:rsidRDefault="0016324A" w:rsidP="001632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увольнения молодого специалиста, рабочего (служащего) с места работы по распределению, трудоустройству в счет брони, перераспределению, </w:t>
      </w:r>
      <w:bookmarkStart w:id="5" w:name="_Hlk101277440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направлению</w:t>
      </w:r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работу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перенаправлению </w:t>
      </w:r>
      <w:bookmarkEnd w:id="5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работу в соответствии с договором о подготовке научного работника высшей квалификации за счет средств республиканского бюджета, договора о целевой подготовке специалиста с высшим образованием, 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специалиста (рабочего) со средним специальным образованием, рабочего (служащего) с профессионально-техническим образованием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________________________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Дата обращения выпускника, 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молодого специалиста, рабочего (служащего)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учреждение образования (организацию) за расчетом затраченных средств на его подготовку в случае отказа от работы 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распределени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трудоустройств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счет брони, перераспределени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направлению</w:t>
      </w:r>
      <w:r w:rsidRPr="0016324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работу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перенаправлению на работу в соответствии с договором о подготовке научного работника высшей квалификации за счет средств республиканского бюджета, договора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и согласия добровольно возместить затраченные средства ____________________________________________.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right="2124"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прекращения образовательных отношений лицом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осваивавши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содержание образовательных программ на условиях целевой подготовки и прекративши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r w:rsidRPr="001632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образовательные отношения по собственному желанию, инициативе учреждения образования, </w:t>
      </w: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______________________________.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right="1133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16324A" w:rsidRPr="0016324A" w:rsidRDefault="0016324A" w:rsidP="0016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профессионально-технического, среднего специального образования на основе общего базового образования с получением общего среднего образования _______процентов.</w:t>
      </w:r>
    </w:p>
    <w:p w:rsidR="0016324A" w:rsidRPr="0016324A" w:rsidRDefault="0016324A" w:rsidP="0016324A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подготовку специалиста, рабочего, служащего, за исключением расходов на получение общего среднего образования при </w:t>
      </w:r>
      <w:bookmarkStart w:id="6" w:name="_Hlk101433853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получении профессионально-технического, среднего специального образования на основе общего базового образования с получением общего среднего образования </w:t>
      </w:r>
      <w:bookmarkEnd w:id="6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 рублей (копеек).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отработано _________ полных месяцев</w:t>
      </w:r>
      <w:proofErr w:type="gramEnd"/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Подлежит возмещению в бюджет с учетом отработанного срока обязательной работы _____________________________________________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(сумма прописью)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 рублей.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____________________            _________________________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                        </w:t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бухгалтер _______________            _________________________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                       </w:t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16324A" w:rsidRPr="0016324A" w:rsidRDefault="0016324A" w:rsidP="0016324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М.П.   </w:t>
      </w:r>
    </w:p>
    <w:p w:rsidR="00AF2E44" w:rsidRDefault="00AF2E44">
      <w:bookmarkStart w:id="7" w:name="_GoBack"/>
      <w:bookmarkEnd w:id="7"/>
    </w:p>
    <w:sectPr w:rsidR="00A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4A"/>
    <w:rsid w:val="0016324A"/>
    <w:rsid w:val="00676149"/>
    <w:rsid w:val="00A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EBB4ADD2EA459114051D7AF5CD394690EFDDCE9089143B68F16A5A270E7081A3C2C4F2B85CE3D80E9B8632A7CAAD855E5C6C84CF46438D1F4236FF1g2i4G" TargetMode="External"/><Relationship Id="rId13" Type="http://schemas.openxmlformats.org/officeDocument/2006/relationships/hyperlink" Target="consultantplus://offline/ref=B1EEBB4ADD2EA459114051D7AF5CD394690EFDDCE9089143B68F16A5A270E7081A3C2C4F2B85CE3D80E9BD63227DAAD855E5C6C84CF46438D1F4236FF1g2i4G" TargetMode="External"/><Relationship Id="rId18" Type="http://schemas.openxmlformats.org/officeDocument/2006/relationships/hyperlink" Target="consultantplus://offline/ref=B1EEBB4ADD2EA459114051D7AF5CD394690EFDDCE9089D46B78E13A5A270E7081A3C2C4F2B85CE3D80E9BD632B78AAD855E5C6C84CF46438D1F4236FF1g2i4G" TargetMode="External"/><Relationship Id="rId26" Type="http://schemas.openxmlformats.org/officeDocument/2006/relationships/hyperlink" Target="consultantplus://offline/ref=B1EEBB4ADD2EA459114051D7AF5CD394690EFDDCE9089D44BE8C11A5A270E7081A3C2C4F2B85CE3D80E9BE642B7FAAD855E5C6C84CF46438D1F4236FF1g2i4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OZACH~1\AppData\Local\Temp\ViewDir\&#1087;&#1086;&#1089;&#1090;1308(19881098_05_209-445_1308&#1085;_27_07_2022).DOCX" TargetMode="External"/><Relationship Id="rId7" Type="http://schemas.openxmlformats.org/officeDocument/2006/relationships/hyperlink" Target="consultantplus://offline/ref=B1EEBB4ADD2EA459114051D7AF5CD394690EFDDCE9089143B68F16A5A270E7081A3C2C4F2B85CE3D80E9BD622B7BAAD855E5C6C84CF46438D1F4236FF1g2i4G" TargetMode="External"/><Relationship Id="rId12" Type="http://schemas.openxmlformats.org/officeDocument/2006/relationships/hyperlink" Target="consultantplus://offline/ref=B1EEBB4ADD2EA459114051D7AF5CD394690EFDDCE9089143B68F16A5A270E7081A3C2C4F2B85CE3D80E9BD63227EAAD855E5C6C84CF46438D1F4236FF1g2i4G" TargetMode="External"/><Relationship Id="rId17" Type="http://schemas.openxmlformats.org/officeDocument/2006/relationships/hyperlink" Target="consultantplus://offline/ref=B1EEBB4ADD2EA459114051D7AF5CD394690EFDDCE9089143B68F16A5A270E7081A3C2C4F2B85CE3D80E9BD63207AAAD855E5C6C84CF46438D1F4236FF1g2i4G" TargetMode="External"/><Relationship Id="rId25" Type="http://schemas.openxmlformats.org/officeDocument/2006/relationships/hyperlink" Target="consultantplus://offline/ref=B1EEBB4ADD2EA459114051D7AF5CD394690EFDDCE9089D44BE8C11A5A270E7081A3C2C4F2B85CE3D80E9BE642B79AAD855E5C6C84CF46438D1F4236FF1g2i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EEBB4ADD2EA459114051D7AF5CD394690EFDDCE9089D46B78E13A5A270E7081A3C2C4F2B85CE3D80E9BD632178AAD855E5C6C84CF46438D1F4236FF1g2i4G" TargetMode="External"/><Relationship Id="rId20" Type="http://schemas.openxmlformats.org/officeDocument/2006/relationships/hyperlink" Target="consultantplus://offline/ref=B1EEBB4ADD2EA459114051D7AF5CD394690EFDDCE9089D46B78E13A5A270E7081A3C2C4F2B85CE3D80E9BD6C2376AAD855E5C6C84CF46438D1F4236FF1g2i4G" TargetMode="External"/><Relationship Id="rId29" Type="http://schemas.openxmlformats.org/officeDocument/2006/relationships/hyperlink" Target="consultantplus://offline/ref=B1EEBB4ADD2EA459114051D7AF5CD394690EFDDCE9089D44BE8C11A5A270E7081A3C2C4F2B85CE3D80E9BE642B7BAAD855E5C6C84CF46438D1F4236FF1g2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EBB4ADD2EA459114051D7AF5CD394690EFDDCE9089D46B78E13A5A270E7081A3C2C4F2B85CE3D80E9BD63237CAAD855E5C6C84CF46438D1F4236FF1g2i4G" TargetMode="External"/><Relationship Id="rId11" Type="http://schemas.openxmlformats.org/officeDocument/2006/relationships/hyperlink" Target="consultantplus://offline/ref=B1EEBB4ADD2EA459114051D7AF5CD394690EFDDCE9089143B68F16A5A270E7081A3C2C4F2B85CE3D80E9BD632379AAD855E5C6C84CF46438D1F4236FF1g2i4G" TargetMode="External"/><Relationship Id="rId24" Type="http://schemas.openxmlformats.org/officeDocument/2006/relationships/hyperlink" Target="file:///C:\Users\KOZACH~1\AppData\Local\Temp\ViewDir\&#1087;&#1086;&#1089;&#1090;1308(19881098_05_209-445_1308&#1085;_27_07_2022)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1EEBB4ADD2EA459114051D7AF5CD394690EFDDCE9089D46B78E13A5A270E7081A3C2C4F2B85CE3D80E9BD632A7EAAD855E5C6C84CF46438D1F4236FF1g2i4G" TargetMode="External"/><Relationship Id="rId15" Type="http://schemas.openxmlformats.org/officeDocument/2006/relationships/hyperlink" Target="consultantplus://offline/ref=B1EEBB4ADD2EA459114051D7AF5CD394690EFDDCE9089143B68F16A5A270E7081A3C2C4F2B85CE3D80E9BD63217AAAD855E5C6C84CF46438D1F4236FF1g2i4G" TargetMode="External"/><Relationship Id="rId23" Type="http://schemas.openxmlformats.org/officeDocument/2006/relationships/hyperlink" Target="file:///C:\Users\KOZACH~1\AppData\Local\Temp\ViewDir\&#1087;&#1086;&#1089;&#1090;1308(19881098_05_209-445_1308&#1085;_27_07_2022).DOCX" TargetMode="External"/><Relationship Id="rId28" Type="http://schemas.openxmlformats.org/officeDocument/2006/relationships/hyperlink" Target="consultantplus://offline/ref=B1EEBB4ADD2EA459114051D7AF5CD394690EFDDCE9089D44BE8C11A5A270E7081A3C2C4F2B85CE3D80E9BE642B7DAAD855E5C6C84CF46438D1F4236FF1g2i4G" TargetMode="External"/><Relationship Id="rId10" Type="http://schemas.openxmlformats.org/officeDocument/2006/relationships/hyperlink" Target="consultantplus://offline/ref=B1EEBB4ADD2EA459114051D7AF5CD394690EFDDCE9089143B68F16A5A270E7081A3C2C4F2B85CE3D80E9BD63237BAAD855E5C6C84CF46438D1F4236FF1g2i4G" TargetMode="External"/><Relationship Id="rId19" Type="http://schemas.openxmlformats.org/officeDocument/2006/relationships/hyperlink" Target="consultantplus://offline/ref=B1EEBB4ADD2EA459114051D7AF5CD394690EFDDCE9089D46B78E13A5A270E7081A3C2C4F2B85CE3D80E9BD632A76AAD855E5C6C84CF46438D1F4236FF1g2i4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EBB4ADD2EA459114051D7AF5CD394690EFDDCE9089143B68F16A5A270E7081A3C2C4F2B85CE3D80E9BD63237DAAD855E5C6C84CF46438D1F4236FF1g2i4G" TargetMode="External"/><Relationship Id="rId14" Type="http://schemas.openxmlformats.org/officeDocument/2006/relationships/hyperlink" Target="consultantplus://offline/ref=B1EEBB4ADD2EA459114051D7AF5CD394690EFDDCE9089143B68F16A5A270E7081A3C2C4F2B85CE3D80E9BD63227CAAD855E5C6C84CF46438D1F4236FF1g2i4G" TargetMode="External"/><Relationship Id="rId22" Type="http://schemas.openxmlformats.org/officeDocument/2006/relationships/hyperlink" Target="file:///C:\Users\KOZACH~1\AppData\Local\Temp\ViewDir\&#1087;&#1086;&#1089;&#1090;1308(19881098_05_209-445_1308&#1085;_27_07_2022).DOCX" TargetMode="External"/><Relationship Id="rId27" Type="http://schemas.openxmlformats.org/officeDocument/2006/relationships/hyperlink" Target="consultantplus://offline/ref=B1EEBB4ADD2EA459114051D7AF5CD394690EFDDCE9089D44BE8C11A5A270E7081A3C2C4F2B85CE3D80E9BE642B7AAAD855E5C6C84CF46438D1F4236FF1g2i4G" TargetMode="External"/><Relationship Id="rId30" Type="http://schemas.openxmlformats.org/officeDocument/2006/relationships/hyperlink" Target="consultantplus://offline/ref=B1EEBB4ADD2EA459114051D7AF5CD394690EFDDCE9089D44BE8C11A5A270E7081A3C2C4F2B85CE3D80E9BE642B79AAD855E5C6C84CF46438D1F4236FF1g2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2022-12-20T08:07:00Z</dcterms:created>
  <dcterms:modified xsi:type="dcterms:W3CDTF">2022-12-20T08:08:00Z</dcterms:modified>
</cp:coreProperties>
</file>